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20" w:rsidRPr="005F2820" w:rsidRDefault="00E1356B" w:rsidP="00294A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16162" cy="117774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0" cy="1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A85" w:rsidRPr="00294A85">
        <w:rPr>
          <w:sz w:val="18"/>
          <w:szCs w:val="18"/>
          <w:vertAlign w:val="superscript"/>
        </w:rPr>
        <w:t>TM</w:t>
      </w:r>
    </w:p>
    <w:p w:rsidR="008A563E" w:rsidRPr="00707D1A" w:rsidRDefault="008A563E" w:rsidP="008A563E">
      <w:pPr>
        <w:jc w:val="center"/>
        <w:rPr>
          <w:b/>
          <w:sz w:val="28"/>
          <w:szCs w:val="28"/>
        </w:rPr>
      </w:pPr>
      <w:r w:rsidRPr="00707D1A">
        <w:rPr>
          <w:b/>
          <w:sz w:val="28"/>
          <w:szCs w:val="28"/>
        </w:rPr>
        <w:t>Press Release</w:t>
      </w:r>
      <w:r>
        <w:rPr>
          <w:b/>
          <w:sz w:val="28"/>
          <w:szCs w:val="28"/>
        </w:rPr>
        <w:t xml:space="preserve"> - Bahama Mamas Cigars</w:t>
      </w:r>
    </w:p>
    <w:p w:rsidR="008A563E" w:rsidRPr="00760AB2" w:rsidRDefault="008A563E" w:rsidP="008A563E">
      <w:pPr>
        <w:rPr>
          <w:sz w:val="20"/>
          <w:szCs w:val="20"/>
        </w:rPr>
      </w:pPr>
    </w:p>
    <w:p w:rsidR="008A563E" w:rsidRPr="00542644" w:rsidRDefault="008A563E" w:rsidP="008A563E">
      <w:pPr>
        <w:jc w:val="right"/>
        <w:rPr>
          <w:i/>
          <w:iCs/>
        </w:rPr>
      </w:pPr>
      <w:r>
        <w:rPr>
          <w:i/>
          <w:iCs/>
        </w:rPr>
        <w:t>Jpeg photo-file</w:t>
      </w:r>
      <w:r w:rsidRPr="00542644">
        <w:rPr>
          <w:i/>
          <w:iCs/>
        </w:rPr>
        <w:t xml:space="preserve"> attached.</w:t>
      </w:r>
    </w:p>
    <w:p w:rsidR="008A563E" w:rsidRPr="00760AB2" w:rsidRDefault="008A563E" w:rsidP="008A563E">
      <w:pPr>
        <w:rPr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548"/>
        <w:gridCol w:w="3960"/>
        <w:gridCol w:w="3960"/>
      </w:tblGrid>
      <w:tr w:rsidR="008A563E" w:rsidRPr="001F6377" w:rsidTr="00D744CD">
        <w:tc>
          <w:tcPr>
            <w:tcW w:w="1548" w:type="dxa"/>
            <w:shd w:val="clear" w:color="auto" w:fill="auto"/>
          </w:tcPr>
          <w:p w:rsidR="008A563E" w:rsidRPr="001F6377" w:rsidRDefault="008A563E" w:rsidP="00D744CD">
            <w:pPr>
              <w:rPr>
                <w:b/>
                <w:sz w:val="22"/>
                <w:szCs w:val="22"/>
              </w:rPr>
            </w:pPr>
            <w:r w:rsidRPr="001F6377">
              <w:rPr>
                <w:b/>
                <w:sz w:val="22"/>
                <w:szCs w:val="22"/>
              </w:rPr>
              <w:t>Contact:</w:t>
            </w:r>
          </w:p>
        </w:tc>
        <w:tc>
          <w:tcPr>
            <w:tcW w:w="3960" w:type="dxa"/>
            <w:shd w:val="clear" w:color="auto" w:fill="auto"/>
          </w:tcPr>
          <w:p w:rsidR="008A563E" w:rsidRPr="001F6377" w:rsidRDefault="008A563E" w:rsidP="00D744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John Geoghegan</w:t>
            </w:r>
          </w:p>
        </w:tc>
        <w:tc>
          <w:tcPr>
            <w:tcW w:w="3960" w:type="dxa"/>
          </w:tcPr>
          <w:p w:rsidR="008A563E" w:rsidRPr="001F6377" w:rsidRDefault="008A563E" w:rsidP="00D744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Roy MacLaren</w:t>
            </w:r>
          </w:p>
        </w:tc>
      </w:tr>
      <w:tr w:rsidR="008A563E" w:rsidTr="00D744CD">
        <w:tc>
          <w:tcPr>
            <w:tcW w:w="1548" w:type="dxa"/>
            <w:shd w:val="clear" w:color="auto" w:fill="auto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Director</w:t>
            </w:r>
          </w:p>
        </w:tc>
        <w:tc>
          <w:tcPr>
            <w:tcW w:w="3960" w:type="dxa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&amp; CEO</w:t>
            </w:r>
          </w:p>
        </w:tc>
      </w:tr>
      <w:tr w:rsidR="008A563E" w:rsidTr="00D744CD">
        <w:tc>
          <w:tcPr>
            <w:tcW w:w="1548" w:type="dxa"/>
            <w:shd w:val="clear" w:color="auto" w:fill="auto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Bahama Mamas LLC</w:t>
            </w:r>
          </w:p>
        </w:tc>
        <w:tc>
          <w:tcPr>
            <w:tcW w:w="3960" w:type="dxa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Bahama Mamas LLC</w:t>
            </w:r>
          </w:p>
        </w:tc>
      </w:tr>
      <w:tr w:rsidR="008A563E" w:rsidTr="00D744CD">
        <w:tc>
          <w:tcPr>
            <w:tcW w:w="1548" w:type="dxa"/>
            <w:shd w:val="clear" w:color="auto" w:fill="auto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310-809-7988 (mobile)</w:t>
            </w:r>
          </w:p>
        </w:tc>
        <w:tc>
          <w:tcPr>
            <w:tcW w:w="3960" w:type="dxa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224-226-2913</w:t>
            </w:r>
          </w:p>
        </w:tc>
      </w:tr>
      <w:tr w:rsidR="008A563E" w:rsidTr="00D744CD">
        <w:tc>
          <w:tcPr>
            <w:tcW w:w="1548" w:type="dxa"/>
            <w:shd w:val="clear" w:color="auto" w:fill="auto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702-</w:t>
            </w:r>
            <w:r w:rsidR="005F28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18-3700</w:t>
            </w:r>
          </w:p>
        </w:tc>
        <w:tc>
          <w:tcPr>
            <w:tcW w:w="3960" w:type="dxa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</w:p>
        </w:tc>
      </w:tr>
      <w:tr w:rsidR="008A563E" w:rsidTr="00D744CD">
        <w:trPr>
          <w:trHeight w:val="279"/>
        </w:trPr>
        <w:tc>
          <w:tcPr>
            <w:tcW w:w="1548" w:type="dxa"/>
            <w:shd w:val="clear" w:color="auto" w:fill="auto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Johngeo3646@gmail.com</w:t>
            </w:r>
          </w:p>
        </w:tc>
        <w:tc>
          <w:tcPr>
            <w:tcW w:w="3960" w:type="dxa"/>
          </w:tcPr>
          <w:p w:rsidR="008A563E" w:rsidRPr="001F6377" w:rsidRDefault="008A563E" w:rsidP="00D7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roy@bmcllc.us</w:t>
            </w:r>
          </w:p>
        </w:tc>
      </w:tr>
    </w:tbl>
    <w:p w:rsidR="008A563E" w:rsidRDefault="008A563E" w:rsidP="008A563E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254F17" w:rsidRPr="00E1356B" w:rsidRDefault="00857F8D" w:rsidP="00E1356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NEW Petite Corona 4-Packs from Bahama Mamas.</w:t>
      </w:r>
      <w:proofErr w:type="gramEnd"/>
    </w:p>
    <w:p w:rsidR="00997AF3" w:rsidRPr="00321BA9" w:rsidRDefault="00857F8D" w:rsidP="00E1356B">
      <w:pPr>
        <w:pStyle w:val="NoSpacing"/>
        <w:spacing w:line="360" w:lineRule="auto"/>
        <w:jc w:val="center"/>
        <w:rPr>
          <w:rFonts w:ascii="Times New Roman" w:hAnsi="Times New Roman" w:cs="Times New Roman"/>
          <w:i/>
        </w:rPr>
      </w:pPr>
      <w:r w:rsidRPr="00321BA9">
        <w:rPr>
          <w:rFonts w:ascii="Times New Roman" w:hAnsi="Times New Roman" w:cs="Times New Roman"/>
          <w:i/>
        </w:rPr>
        <w:t xml:space="preserve">Four styles ready to go anywhere. </w:t>
      </w:r>
      <w:r w:rsidR="00321BA9" w:rsidRPr="00321BA9">
        <w:rPr>
          <w:rFonts w:ascii="Times New Roman" w:hAnsi="Times New Roman" w:cs="Times New Roman"/>
          <w:i/>
        </w:rPr>
        <w:t>Five pack counter unit for real business.</w:t>
      </w:r>
    </w:p>
    <w:p w:rsidR="00154C80" w:rsidRPr="00321BA9" w:rsidRDefault="00154C80" w:rsidP="008A563E">
      <w:pPr>
        <w:pStyle w:val="NoSpacing"/>
        <w:spacing w:line="360" w:lineRule="auto"/>
        <w:rPr>
          <w:rFonts w:ascii="Times New Roman" w:hAnsi="Times New Roman" w:cs="Times New Roman"/>
          <w:i/>
        </w:rPr>
      </w:pPr>
    </w:p>
    <w:p w:rsidR="00BD7CBE" w:rsidRDefault="00B0744E" w:rsidP="008A563E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noProof/>
        </w:rPr>
        <w:drawing>
          <wp:anchor distT="0" distB="0" distL="114300" distR="114300" simplePos="0" relativeHeight="251658240" behindDoc="0" locked="0" layoutInCell="1" allowOverlap="1" wp14:anchorId="04DFBE3F" wp14:editId="169225CB">
            <wp:simplePos x="0" y="0"/>
            <wp:positionH relativeFrom="column">
              <wp:posOffset>2437765</wp:posOffset>
            </wp:positionH>
            <wp:positionV relativeFrom="paragraph">
              <wp:posOffset>753110</wp:posOffset>
            </wp:positionV>
            <wp:extent cx="3799205" cy="33000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853">
        <w:rPr>
          <w:rFonts w:ascii="Times New Roman" w:hAnsi="Times New Roman" w:cs="Times New Roman"/>
          <w:bCs/>
          <w:iCs/>
          <w:noProof/>
        </w:rPr>
        <w:softHyphen/>
      </w:r>
      <w:r w:rsidR="00321BA9">
        <w:rPr>
          <w:rFonts w:ascii="Times New Roman" w:hAnsi="Times New Roman" w:cs="Times New Roman"/>
          <w:b/>
        </w:rPr>
        <w:t>October 1, 2019</w:t>
      </w:r>
      <w:r w:rsidR="008A563E" w:rsidRPr="008A563E">
        <w:rPr>
          <w:rFonts w:ascii="Times New Roman" w:hAnsi="Times New Roman" w:cs="Times New Roman"/>
          <w:b/>
        </w:rPr>
        <w:t xml:space="preserve"> – Charlotte, NC;</w:t>
      </w:r>
      <w:r w:rsidR="008A563E" w:rsidRPr="008A563E">
        <w:rPr>
          <w:rFonts w:ascii="Times New Roman" w:hAnsi="Times New Roman" w:cs="Times New Roman"/>
        </w:rPr>
        <w:t xml:space="preserve"> </w:t>
      </w:r>
      <w:r w:rsidR="00321BA9">
        <w:rPr>
          <w:rFonts w:ascii="Times New Roman" w:hAnsi="Times New Roman" w:cs="Times New Roman"/>
        </w:rPr>
        <w:t>Bahama Ma</w:t>
      </w:r>
      <w:r w:rsidR="00DD7997">
        <w:rPr>
          <w:rFonts w:ascii="Times New Roman" w:hAnsi="Times New Roman" w:cs="Times New Roman"/>
        </w:rPr>
        <w:t>mas LLC has announced that its handmade Petite Corona premium cigars will now be availabl</w:t>
      </w:r>
      <w:r w:rsidR="00BD7CBE">
        <w:rPr>
          <w:rFonts w:ascii="Times New Roman" w:hAnsi="Times New Roman" w:cs="Times New Roman"/>
        </w:rPr>
        <w:t>e in</w:t>
      </w:r>
      <w:r w:rsidR="00DD7997">
        <w:rPr>
          <w:rFonts w:ascii="Times New Roman" w:hAnsi="Times New Roman" w:cs="Times New Roman"/>
        </w:rPr>
        <w:t xml:space="preserve"> convenient 4-pack</w:t>
      </w:r>
      <w:r w:rsidR="00BD7CBE">
        <w:rPr>
          <w:rFonts w:ascii="Times New Roman" w:hAnsi="Times New Roman" w:cs="Times New Roman"/>
        </w:rPr>
        <w:t>s</w:t>
      </w:r>
      <w:r w:rsidR="00DD7997">
        <w:rPr>
          <w:rFonts w:ascii="Times New Roman" w:hAnsi="Times New Roman" w:cs="Times New Roman"/>
        </w:rPr>
        <w:t xml:space="preserve">. </w:t>
      </w:r>
      <w:r w:rsidR="00321BA9">
        <w:rPr>
          <w:rFonts w:ascii="Times New Roman" w:hAnsi="Times New Roman" w:cs="Times New Roman"/>
        </w:rPr>
        <w:t xml:space="preserve">The </w:t>
      </w:r>
      <w:r w:rsidR="00DD7997">
        <w:rPr>
          <w:rFonts w:ascii="Times New Roman" w:hAnsi="Times New Roman" w:cs="Times New Roman"/>
        </w:rPr>
        <w:t xml:space="preserve">new </w:t>
      </w:r>
      <w:r w:rsidR="00321BA9">
        <w:rPr>
          <w:rFonts w:ascii="Times New Roman" w:hAnsi="Times New Roman" w:cs="Times New Roman"/>
        </w:rPr>
        <w:t>4-packs wi</w:t>
      </w:r>
      <w:r w:rsidR="00BD7CBE">
        <w:rPr>
          <w:rFonts w:ascii="Times New Roman" w:hAnsi="Times New Roman" w:cs="Times New Roman"/>
        </w:rPr>
        <w:t xml:space="preserve">ll be delivered in a compact </w:t>
      </w:r>
      <w:r w:rsidR="00DD7997">
        <w:rPr>
          <w:rFonts w:ascii="Times New Roman" w:hAnsi="Times New Roman" w:cs="Times New Roman"/>
        </w:rPr>
        <w:t>5-unit counter display</w:t>
      </w:r>
      <w:r w:rsidR="00BD7CBE">
        <w:rPr>
          <w:rFonts w:ascii="Times New Roman" w:hAnsi="Times New Roman" w:cs="Times New Roman"/>
        </w:rPr>
        <w:t xml:space="preserve"> to extend</w:t>
      </w:r>
      <w:r w:rsidR="00DD7997">
        <w:rPr>
          <w:rFonts w:ascii="Times New Roman" w:hAnsi="Times New Roman" w:cs="Times New Roman"/>
        </w:rPr>
        <w:t xml:space="preserve"> the</w:t>
      </w:r>
      <w:r w:rsidR="00BD7CBE">
        <w:rPr>
          <w:rFonts w:ascii="Times New Roman" w:hAnsi="Times New Roman" w:cs="Times New Roman"/>
        </w:rPr>
        <w:t xml:space="preserve"> presence </w:t>
      </w:r>
      <w:proofErr w:type="gramStart"/>
      <w:r w:rsidR="00BD7CBE">
        <w:rPr>
          <w:rFonts w:ascii="Times New Roman" w:hAnsi="Times New Roman" w:cs="Times New Roman"/>
        </w:rPr>
        <w:t xml:space="preserve">of </w:t>
      </w:r>
      <w:r w:rsidR="00DD7997">
        <w:rPr>
          <w:rFonts w:ascii="Times New Roman" w:hAnsi="Times New Roman" w:cs="Times New Roman"/>
        </w:rPr>
        <w:t xml:space="preserve"> Bahama</w:t>
      </w:r>
      <w:proofErr w:type="gramEnd"/>
      <w:r w:rsidR="00DD7997">
        <w:rPr>
          <w:rFonts w:ascii="Times New Roman" w:hAnsi="Times New Roman" w:cs="Times New Roman"/>
        </w:rPr>
        <w:t xml:space="preserve"> Mamas P</w:t>
      </w:r>
      <w:r w:rsidR="00BD7CBE">
        <w:rPr>
          <w:rFonts w:ascii="Times New Roman" w:hAnsi="Times New Roman" w:cs="Times New Roman"/>
        </w:rPr>
        <w:t>etite Coronas 20-cigar box outside the Smokeshop humidor.</w:t>
      </w:r>
    </w:p>
    <w:p w:rsidR="00B0744E" w:rsidRPr="008A563E" w:rsidRDefault="00B0744E" w:rsidP="008A563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959A5" w:rsidRDefault="00BD7CBE" w:rsidP="008A563E">
      <w:pPr>
        <w:pStyle w:val="NoSpacing"/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“We’re excited about the new packs</w:t>
      </w:r>
      <w:r w:rsidR="00C52A16" w:rsidRPr="008A563E">
        <w:rPr>
          <w:rFonts w:ascii="Times New Roman" w:hAnsi="Times New Roman" w:cs="Times New Roman"/>
          <w:bCs/>
          <w:iCs/>
        </w:rPr>
        <w:t xml:space="preserve">. </w:t>
      </w:r>
      <w:r w:rsidR="001959A5">
        <w:rPr>
          <w:rFonts w:ascii="Times New Roman" w:hAnsi="Times New Roman" w:cs="Times New Roman"/>
          <w:bCs/>
          <w:iCs/>
        </w:rPr>
        <w:t xml:space="preserve">It’s </w:t>
      </w:r>
      <w:r>
        <w:rPr>
          <w:rFonts w:ascii="Times New Roman" w:hAnsi="Times New Roman" w:cs="Times New Roman"/>
          <w:bCs/>
          <w:iCs/>
        </w:rPr>
        <w:t>another way to offer</w:t>
      </w:r>
      <w:r w:rsidR="00AD211C" w:rsidRPr="008A563E">
        <w:rPr>
          <w:rFonts w:ascii="Times New Roman" w:hAnsi="Times New Roman" w:cs="Times New Roman"/>
          <w:bCs/>
          <w:iCs/>
        </w:rPr>
        <w:t xml:space="preserve"> </w:t>
      </w:r>
      <w:r w:rsidR="003F1721" w:rsidRPr="008A563E">
        <w:rPr>
          <w:rFonts w:ascii="Times New Roman" w:hAnsi="Times New Roman" w:cs="Times New Roman"/>
          <w:bCs/>
          <w:iCs/>
        </w:rPr>
        <w:t xml:space="preserve">cigar </w:t>
      </w:r>
      <w:r w:rsidR="00014274" w:rsidRPr="008A563E">
        <w:rPr>
          <w:rFonts w:ascii="Times New Roman" w:hAnsi="Times New Roman" w:cs="Times New Roman"/>
          <w:bCs/>
          <w:iCs/>
        </w:rPr>
        <w:t xml:space="preserve">smokers </w:t>
      </w:r>
      <w:r w:rsidR="00AD211C" w:rsidRPr="008A563E">
        <w:rPr>
          <w:rFonts w:ascii="Times New Roman" w:hAnsi="Times New Roman" w:cs="Times New Roman"/>
          <w:bCs/>
          <w:iCs/>
        </w:rPr>
        <w:t>a</w:t>
      </w:r>
      <w:r w:rsidR="00BC7A86" w:rsidRPr="008A563E">
        <w:rPr>
          <w:rFonts w:ascii="Times New Roman" w:hAnsi="Times New Roman" w:cs="Times New Roman"/>
          <w:bCs/>
          <w:iCs/>
        </w:rPr>
        <w:t xml:space="preserve">n affordable </w:t>
      </w:r>
      <w:r w:rsidR="00ED25F1" w:rsidRPr="008A563E">
        <w:rPr>
          <w:rFonts w:ascii="Times New Roman" w:hAnsi="Times New Roman" w:cs="Times New Roman"/>
          <w:bCs/>
          <w:iCs/>
        </w:rPr>
        <w:t xml:space="preserve">premium </w:t>
      </w:r>
      <w:r w:rsidR="001959A5">
        <w:rPr>
          <w:rFonts w:ascii="Times New Roman" w:hAnsi="Times New Roman" w:cs="Times New Roman"/>
          <w:bCs/>
          <w:iCs/>
        </w:rPr>
        <w:t>experience</w:t>
      </w:r>
      <w:r>
        <w:rPr>
          <w:rFonts w:ascii="Times New Roman" w:hAnsi="Times New Roman" w:cs="Times New Roman"/>
          <w:bCs/>
          <w:iCs/>
        </w:rPr>
        <w:t xml:space="preserve"> with great balanced and unique taste accents with </w:t>
      </w:r>
      <w:proofErr w:type="spellStart"/>
      <w:r w:rsidR="001959A5">
        <w:rPr>
          <w:rFonts w:ascii="Times New Roman" w:hAnsi="Times New Roman" w:cs="Times New Roman"/>
          <w:bCs/>
          <w:iCs/>
        </w:rPr>
        <w:t>a</w:t>
      </w:r>
      <w:proofErr w:type="spellEnd"/>
      <w:r w:rsidR="001959A5">
        <w:rPr>
          <w:rFonts w:ascii="Times New Roman" w:hAnsi="Times New Roman" w:cs="Times New Roman"/>
          <w:bCs/>
          <w:iCs/>
        </w:rPr>
        <w:t xml:space="preserve"> little</w:t>
      </w:r>
      <w:r w:rsidR="00AD211C" w:rsidRPr="008A563E">
        <w:rPr>
          <w:rFonts w:ascii="Times New Roman" w:hAnsi="Times New Roman" w:cs="Times New Roman"/>
          <w:bCs/>
          <w:iCs/>
        </w:rPr>
        <w:t xml:space="preserve"> island style</w:t>
      </w:r>
      <w:r w:rsidR="00ED25F1" w:rsidRPr="008A563E">
        <w:rPr>
          <w:rFonts w:ascii="Times New Roman" w:hAnsi="Times New Roman" w:cs="Times New Roman"/>
          <w:bCs/>
          <w:iCs/>
        </w:rPr>
        <w:t xml:space="preserve"> mixed in”, says Bahama Mamas President Roy MacLaren.</w:t>
      </w:r>
      <w:r w:rsidR="00AD211C" w:rsidRPr="008A563E">
        <w:rPr>
          <w:rFonts w:ascii="Times New Roman" w:hAnsi="Times New Roman" w:cs="Times New Roman"/>
          <w:bCs/>
          <w:iCs/>
        </w:rPr>
        <w:t xml:space="preserve"> </w:t>
      </w:r>
    </w:p>
    <w:p w:rsidR="0009756C" w:rsidRDefault="00BD7CBE" w:rsidP="008A563E">
      <w:pPr>
        <w:pStyle w:val="NoSpacing"/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The new 4-packs are the next step delivering</w:t>
      </w:r>
      <w:r w:rsidR="00997AF3" w:rsidRPr="008A563E">
        <w:rPr>
          <w:rFonts w:ascii="Times New Roman" w:hAnsi="Times New Roman" w:cs="Times New Roman"/>
          <w:bCs/>
          <w:iCs/>
        </w:rPr>
        <w:t xml:space="preserve"> Bahama Mamas </w:t>
      </w:r>
      <w:r>
        <w:rPr>
          <w:rFonts w:ascii="Times New Roman" w:hAnsi="Times New Roman" w:cs="Times New Roman"/>
          <w:bCs/>
          <w:iCs/>
        </w:rPr>
        <w:t>upgraded</w:t>
      </w:r>
      <w:r w:rsidR="001959A5">
        <w:rPr>
          <w:rFonts w:ascii="Times New Roman" w:hAnsi="Times New Roman" w:cs="Times New Roman"/>
          <w:bCs/>
          <w:iCs/>
        </w:rPr>
        <w:t xml:space="preserve"> quality</w:t>
      </w:r>
      <w:r w:rsidR="00997AF3" w:rsidRPr="008A563E">
        <w:rPr>
          <w:rFonts w:ascii="Times New Roman" w:hAnsi="Times New Roman" w:cs="Times New Roman"/>
          <w:bCs/>
          <w:iCs/>
        </w:rPr>
        <w:t xml:space="preserve"> t</w:t>
      </w:r>
      <w:r w:rsidR="00C52A16" w:rsidRPr="008A563E">
        <w:rPr>
          <w:rFonts w:ascii="Times New Roman" w:hAnsi="Times New Roman" w:cs="Times New Roman"/>
          <w:bCs/>
          <w:iCs/>
        </w:rPr>
        <w:t xml:space="preserve">o U. S. </w:t>
      </w:r>
      <w:r>
        <w:rPr>
          <w:rFonts w:ascii="Times New Roman" w:hAnsi="Times New Roman" w:cs="Times New Roman"/>
          <w:bCs/>
          <w:iCs/>
        </w:rPr>
        <w:t>adult premium cigar smokers.</w:t>
      </w:r>
      <w:r w:rsidR="001959A5">
        <w:rPr>
          <w:rFonts w:ascii="Times New Roman" w:hAnsi="Times New Roman" w:cs="Times New Roman"/>
          <w:bCs/>
          <w:iCs/>
        </w:rPr>
        <w:t xml:space="preserve"> </w:t>
      </w:r>
    </w:p>
    <w:p w:rsidR="00571853" w:rsidRDefault="00571853" w:rsidP="008A563E">
      <w:pPr>
        <w:pStyle w:val="NoSpacing"/>
        <w:spacing w:line="360" w:lineRule="auto"/>
        <w:rPr>
          <w:rFonts w:ascii="Times New Roman" w:hAnsi="Times New Roman" w:cs="Times New Roman"/>
          <w:bCs/>
          <w:iCs/>
        </w:rPr>
      </w:pPr>
    </w:p>
    <w:p w:rsidR="00571853" w:rsidRPr="008A563E" w:rsidRDefault="00571853" w:rsidP="008A563E">
      <w:pPr>
        <w:pStyle w:val="NoSpacing"/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More information is available by calling 866-316-1991 or visiting </w:t>
      </w:r>
      <w:r w:rsidRPr="00571853">
        <w:rPr>
          <w:rFonts w:ascii="Times New Roman" w:hAnsi="Times New Roman" w:cs="Times New Roman"/>
          <w:bCs/>
          <w:iCs/>
        </w:rPr>
        <w:t>www.Bahama</w:t>
      </w:r>
      <w:r>
        <w:rPr>
          <w:rFonts w:ascii="Times New Roman" w:hAnsi="Times New Roman" w:cs="Times New Roman"/>
          <w:bCs/>
          <w:iCs/>
        </w:rPr>
        <w:t>MamasCigar.com.</w:t>
      </w:r>
    </w:p>
    <w:p w:rsidR="00B0744E" w:rsidRDefault="00B0744E">
      <w:pPr>
        <w:spacing w:after="200" w:line="276" w:lineRule="auto"/>
        <w:rPr>
          <w:rFonts w:eastAsiaTheme="minorHAnsi"/>
          <w:bCs/>
          <w:iCs/>
          <w:sz w:val="22"/>
          <w:szCs w:val="22"/>
        </w:rPr>
      </w:pPr>
      <w:r>
        <w:rPr>
          <w:bCs/>
          <w:iCs/>
        </w:rPr>
        <w:br w:type="page"/>
      </w:r>
      <w:bookmarkStart w:id="0" w:name="_GoBack"/>
      <w:bookmarkEnd w:id="0"/>
    </w:p>
    <w:p w:rsidR="008B5AEA" w:rsidRPr="008A563E" w:rsidRDefault="008A563E" w:rsidP="008A563E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-----</w:t>
      </w:r>
    </w:p>
    <w:p w:rsidR="008B5AEA" w:rsidRPr="008A563E" w:rsidRDefault="008B5AEA" w:rsidP="008A563E">
      <w:pPr>
        <w:pStyle w:val="NoSpacing"/>
        <w:spacing w:line="360" w:lineRule="auto"/>
        <w:rPr>
          <w:rFonts w:ascii="Times New Roman" w:hAnsi="Times New Roman" w:cs="Times New Roman"/>
          <w:bCs/>
          <w:iCs/>
        </w:rPr>
      </w:pPr>
    </w:p>
    <w:p w:rsidR="00C63865" w:rsidRPr="008A563E" w:rsidRDefault="00C63865" w:rsidP="008A56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8A563E">
        <w:rPr>
          <w:rFonts w:ascii="Times New Roman" w:hAnsi="Times New Roman" w:cs="Times New Roman"/>
          <w:b/>
          <w:bCs/>
          <w:iCs/>
        </w:rPr>
        <w:t>About Bahama Mamas Cigars</w:t>
      </w:r>
    </w:p>
    <w:p w:rsidR="00C63865" w:rsidRPr="008A563E" w:rsidRDefault="00C63865" w:rsidP="008A563E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</w:rPr>
      </w:pPr>
    </w:p>
    <w:p w:rsidR="008B5AEA" w:rsidRPr="008A563E" w:rsidRDefault="00C63865" w:rsidP="008A563E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</w:rPr>
      </w:pPr>
      <w:r w:rsidRPr="008A563E">
        <w:rPr>
          <w:rFonts w:ascii="Times New Roman" w:hAnsi="Times New Roman" w:cs="Times New Roman"/>
          <w:bCs/>
          <w:i/>
          <w:iCs/>
        </w:rPr>
        <w:t>Bahama Mamas Cigars are the br</w:t>
      </w:r>
      <w:r w:rsidR="00B0744E">
        <w:rPr>
          <w:rFonts w:ascii="Times New Roman" w:hAnsi="Times New Roman" w:cs="Times New Roman"/>
          <w:bCs/>
          <w:i/>
          <w:iCs/>
        </w:rPr>
        <w:t>anded successor to Havana Honeys’</w:t>
      </w:r>
      <w:r w:rsidRPr="008A563E">
        <w:rPr>
          <w:rFonts w:ascii="Times New Roman" w:hAnsi="Times New Roman" w:cs="Times New Roman"/>
          <w:bCs/>
          <w:i/>
          <w:iCs/>
        </w:rPr>
        <w:t xml:space="preserve"> original sizes, flavors, and blends. The company has maintained the portfolio in historically popular sizes a</w:t>
      </w:r>
      <w:r w:rsidR="00B0744E">
        <w:rPr>
          <w:rFonts w:ascii="Times New Roman" w:hAnsi="Times New Roman" w:cs="Times New Roman"/>
          <w:bCs/>
          <w:i/>
          <w:iCs/>
        </w:rPr>
        <w:t>nd flavors, and has retained its</w:t>
      </w:r>
      <w:r w:rsidRPr="008A563E">
        <w:rPr>
          <w:rFonts w:ascii="Times New Roman" w:hAnsi="Times New Roman" w:cs="Times New Roman"/>
          <w:bCs/>
          <w:i/>
          <w:iCs/>
        </w:rPr>
        <w:t xml:space="preserve"> smooth</w:t>
      </w:r>
      <w:r w:rsidR="00B0744E">
        <w:rPr>
          <w:rFonts w:ascii="Times New Roman" w:hAnsi="Times New Roman" w:cs="Times New Roman"/>
          <w:bCs/>
          <w:i/>
          <w:iCs/>
        </w:rPr>
        <w:t xml:space="preserve"> balanced</w:t>
      </w:r>
      <w:r w:rsidRPr="008A563E">
        <w:rPr>
          <w:rFonts w:ascii="Times New Roman" w:hAnsi="Times New Roman" w:cs="Times New Roman"/>
          <w:bCs/>
          <w:i/>
          <w:iCs/>
        </w:rPr>
        <w:t xml:space="preserve"> blends and Dominican handmade quality. </w:t>
      </w:r>
      <w:r w:rsidR="008A563E">
        <w:rPr>
          <w:rFonts w:ascii="Times New Roman" w:hAnsi="Times New Roman" w:cs="Times New Roman"/>
          <w:bCs/>
          <w:i/>
          <w:iCs/>
        </w:rPr>
        <w:t>Now headquartered in Charlotte, NC, t</w:t>
      </w:r>
      <w:r w:rsidRPr="008A563E">
        <w:rPr>
          <w:rFonts w:ascii="Times New Roman" w:hAnsi="Times New Roman" w:cs="Times New Roman"/>
          <w:bCs/>
          <w:i/>
          <w:iCs/>
        </w:rPr>
        <w:t>he cigars were introduced in 1997 and rebranded in 2009 in a range of natural l</w:t>
      </w:r>
      <w:r w:rsidR="008A563E">
        <w:rPr>
          <w:rFonts w:ascii="Times New Roman" w:hAnsi="Times New Roman" w:cs="Times New Roman"/>
          <w:bCs/>
          <w:i/>
          <w:iCs/>
        </w:rPr>
        <w:t>eaf imported sizes</w:t>
      </w:r>
      <w:r w:rsidRPr="008A563E">
        <w:rPr>
          <w:rFonts w:ascii="Times New Roman" w:hAnsi="Times New Roman" w:cs="Times New Roman"/>
          <w:bCs/>
          <w:i/>
          <w:iCs/>
        </w:rPr>
        <w:t>.</w:t>
      </w:r>
      <w:r w:rsidR="008A563E">
        <w:rPr>
          <w:rFonts w:ascii="Times New Roman" w:hAnsi="Times New Roman" w:cs="Times New Roman"/>
          <w:bCs/>
          <w:i/>
          <w:iCs/>
        </w:rPr>
        <w:t xml:space="preserve"> The cigars have traditionally been offered in a</w:t>
      </w:r>
      <w:r w:rsidR="00B0744E">
        <w:rPr>
          <w:rFonts w:ascii="Times New Roman" w:hAnsi="Times New Roman" w:cs="Times New Roman"/>
          <w:bCs/>
          <w:i/>
          <w:iCs/>
        </w:rPr>
        <w:t xml:space="preserve">n infused range of adult flavors. Today they are accents, rather than characterizing the taste of these premium handmade imported cigars. </w:t>
      </w:r>
      <w:r w:rsidRPr="008A563E">
        <w:rPr>
          <w:rFonts w:ascii="Times New Roman" w:hAnsi="Times New Roman" w:cs="Times New Roman"/>
          <w:bCs/>
          <w:i/>
          <w:iCs/>
        </w:rPr>
        <w:t>Bahama Mamas ongoing mission is to offer cigar smokers an affordable cigar with p</w:t>
      </w:r>
      <w:r w:rsidR="00B0744E">
        <w:rPr>
          <w:rFonts w:ascii="Times New Roman" w:hAnsi="Times New Roman" w:cs="Times New Roman"/>
          <w:bCs/>
          <w:i/>
          <w:iCs/>
        </w:rPr>
        <w:t>remium tobacco and smooth, balanced enjoyment</w:t>
      </w:r>
      <w:r w:rsidRPr="008A563E">
        <w:rPr>
          <w:rFonts w:ascii="Times New Roman" w:hAnsi="Times New Roman" w:cs="Times New Roman"/>
          <w:bCs/>
          <w:i/>
          <w:iCs/>
        </w:rPr>
        <w:t xml:space="preserve"> in sizes that fit any occasion. The brand is focused on delivering the Bahama Mamas experience to U. S. adult ci</w:t>
      </w:r>
      <w:r w:rsidR="00B0744E">
        <w:rPr>
          <w:rFonts w:ascii="Times New Roman" w:hAnsi="Times New Roman" w:cs="Times New Roman"/>
          <w:bCs/>
          <w:i/>
          <w:iCs/>
        </w:rPr>
        <w:t xml:space="preserve">gar smokers via smoke shops, </w:t>
      </w:r>
      <w:r w:rsidRPr="008A563E">
        <w:rPr>
          <w:rFonts w:ascii="Times New Roman" w:hAnsi="Times New Roman" w:cs="Times New Roman"/>
          <w:bCs/>
          <w:i/>
          <w:iCs/>
        </w:rPr>
        <w:t>tobacco specialt</w:t>
      </w:r>
      <w:r w:rsidR="00B0744E">
        <w:rPr>
          <w:rFonts w:ascii="Times New Roman" w:hAnsi="Times New Roman" w:cs="Times New Roman"/>
          <w:bCs/>
          <w:i/>
          <w:iCs/>
        </w:rPr>
        <w:t>y outlets as well as on the Internet</w:t>
      </w:r>
      <w:r w:rsidRPr="008A563E">
        <w:rPr>
          <w:rFonts w:ascii="Times New Roman" w:hAnsi="Times New Roman" w:cs="Times New Roman"/>
          <w:bCs/>
          <w:i/>
          <w:iCs/>
        </w:rPr>
        <w:t>. Information is available fr</w:t>
      </w:r>
      <w:r w:rsidR="00B0744E">
        <w:rPr>
          <w:rFonts w:ascii="Times New Roman" w:hAnsi="Times New Roman" w:cs="Times New Roman"/>
          <w:bCs/>
          <w:i/>
          <w:iCs/>
        </w:rPr>
        <w:t>om Bahama Mamas by calling 1-866</w:t>
      </w:r>
      <w:r w:rsidR="00571853">
        <w:rPr>
          <w:rFonts w:ascii="Times New Roman" w:hAnsi="Times New Roman" w:cs="Times New Roman"/>
          <w:bCs/>
          <w:i/>
          <w:iCs/>
        </w:rPr>
        <w:t>-316-1991</w:t>
      </w:r>
      <w:proofErr w:type="gramStart"/>
      <w:r w:rsidR="00571853">
        <w:rPr>
          <w:rFonts w:ascii="Times New Roman" w:hAnsi="Times New Roman" w:cs="Times New Roman"/>
          <w:bCs/>
          <w:i/>
          <w:iCs/>
        </w:rPr>
        <w:t xml:space="preserve">, </w:t>
      </w:r>
      <w:r w:rsidR="00B0744E">
        <w:rPr>
          <w:rFonts w:ascii="Times New Roman" w:hAnsi="Times New Roman" w:cs="Times New Roman"/>
          <w:bCs/>
          <w:i/>
          <w:iCs/>
        </w:rPr>
        <w:t xml:space="preserve"> or</w:t>
      </w:r>
      <w:proofErr w:type="gramEnd"/>
      <w:r w:rsidR="00B0744E">
        <w:rPr>
          <w:rFonts w:ascii="Times New Roman" w:hAnsi="Times New Roman" w:cs="Times New Roman"/>
          <w:bCs/>
          <w:i/>
          <w:iCs/>
        </w:rPr>
        <w:t xml:space="preserve"> visiting www.BahamaMamasCigar</w:t>
      </w:r>
      <w:r w:rsidRPr="008A563E">
        <w:rPr>
          <w:rFonts w:ascii="Times New Roman" w:hAnsi="Times New Roman" w:cs="Times New Roman"/>
          <w:bCs/>
          <w:i/>
          <w:iCs/>
        </w:rPr>
        <w:t>.com</w:t>
      </w:r>
    </w:p>
    <w:p w:rsidR="003B2BCB" w:rsidRPr="008A563E" w:rsidRDefault="003B2BCB" w:rsidP="008A563E">
      <w:pPr>
        <w:spacing w:line="360" w:lineRule="auto"/>
        <w:rPr>
          <w:i/>
        </w:rPr>
      </w:pPr>
    </w:p>
    <w:sectPr w:rsidR="003B2BCB" w:rsidRPr="008A563E" w:rsidSect="005F282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21"/>
    <w:rsid w:val="00007BA2"/>
    <w:rsid w:val="00014274"/>
    <w:rsid w:val="000755C7"/>
    <w:rsid w:val="0009756C"/>
    <w:rsid w:val="000E1ECB"/>
    <w:rsid w:val="000F0884"/>
    <w:rsid w:val="00154C80"/>
    <w:rsid w:val="00177A85"/>
    <w:rsid w:val="00177FD6"/>
    <w:rsid w:val="001959A5"/>
    <w:rsid w:val="001F77B8"/>
    <w:rsid w:val="002453F5"/>
    <w:rsid w:val="00254F17"/>
    <w:rsid w:val="00294A85"/>
    <w:rsid w:val="00321BA9"/>
    <w:rsid w:val="00385819"/>
    <w:rsid w:val="00396B82"/>
    <w:rsid w:val="003B2BCB"/>
    <w:rsid w:val="003F1721"/>
    <w:rsid w:val="00402528"/>
    <w:rsid w:val="00443891"/>
    <w:rsid w:val="00481DC5"/>
    <w:rsid w:val="004C12B7"/>
    <w:rsid w:val="00524B33"/>
    <w:rsid w:val="005252F1"/>
    <w:rsid w:val="005257D2"/>
    <w:rsid w:val="00571853"/>
    <w:rsid w:val="005F2820"/>
    <w:rsid w:val="00617ADB"/>
    <w:rsid w:val="00677491"/>
    <w:rsid w:val="006C3BB5"/>
    <w:rsid w:val="006E0E68"/>
    <w:rsid w:val="007154B1"/>
    <w:rsid w:val="00742E2F"/>
    <w:rsid w:val="00757C4B"/>
    <w:rsid w:val="007635C9"/>
    <w:rsid w:val="00833F74"/>
    <w:rsid w:val="0084512C"/>
    <w:rsid w:val="00857F8D"/>
    <w:rsid w:val="00897150"/>
    <w:rsid w:val="008A563E"/>
    <w:rsid w:val="008B5AEA"/>
    <w:rsid w:val="00997AF3"/>
    <w:rsid w:val="009E74E0"/>
    <w:rsid w:val="00AB3C41"/>
    <w:rsid w:val="00AD211C"/>
    <w:rsid w:val="00B0744E"/>
    <w:rsid w:val="00BC7A86"/>
    <w:rsid w:val="00BD7CBE"/>
    <w:rsid w:val="00BE6F98"/>
    <w:rsid w:val="00C20511"/>
    <w:rsid w:val="00C52A16"/>
    <w:rsid w:val="00C63865"/>
    <w:rsid w:val="00C80FCE"/>
    <w:rsid w:val="00CB5E4C"/>
    <w:rsid w:val="00D47678"/>
    <w:rsid w:val="00DD7997"/>
    <w:rsid w:val="00DE2629"/>
    <w:rsid w:val="00E1356B"/>
    <w:rsid w:val="00E516BB"/>
    <w:rsid w:val="00ED25F1"/>
    <w:rsid w:val="00E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7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1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9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7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1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9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2019-09-26T20:02:00Z</cp:lastPrinted>
  <dcterms:created xsi:type="dcterms:W3CDTF">2019-09-26T20:00:00Z</dcterms:created>
  <dcterms:modified xsi:type="dcterms:W3CDTF">2019-09-26T20:02:00Z</dcterms:modified>
</cp:coreProperties>
</file>